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4C2B0" w14:textId="77777777" w:rsidR="00477091" w:rsidRDefault="00C81FB5">
      <w:pPr>
        <w:spacing w:after="222" w:line="259" w:lineRule="auto"/>
        <w:ind w:left="0" w:firstLine="0"/>
      </w:pPr>
      <w:r>
        <w:t xml:space="preserve"> </w:t>
      </w:r>
    </w:p>
    <w:p w14:paraId="1F9DBD12" w14:textId="77777777" w:rsidR="00477091" w:rsidRDefault="00C81FB5">
      <w:pPr>
        <w:spacing w:after="219" w:line="259" w:lineRule="auto"/>
        <w:ind w:left="0" w:firstLine="0"/>
      </w:pPr>
      <w:r>
        <w:t xml:space="preserve">                                                         </w:t>
      </w:r>
      <w:r>
        <w:rPr>
          <w:b/>
        </w:rPr>
        <w:t xml:space="preserve">Town Council Meeting Agenda </w:t>
      </w:r>
    </w:p>
    <w:p w14:paraId="016B1AEF" w14:textId="0058DAAE" w:rsidR="00477091" w:rsidRDefault="00C81FB5">
      <w:pPr>
        <w:spacing w:after="221" w:line="259" w:lineRule="auto"/>
        <w:jc w:val="center"/>
      </w:pPr>
      <w:r>
        <w:t>Wednesday March 1</w:t>
      </w:r>
      <w:r w:rsidR="003C0EC1">
        <w:t>8</w:t>
      </w:r>
      <w:r>
        <w:t xml:space="preserve">th, 2020 </w:t>
      </w:r>
    </w:p>
    <w:p w14:paraId="6BCA0768" w14:textId="138BADFD" w:rsidR="003C0EC1" w:rsidRDefault="003C0EC1" w:rsidP="003C0EC1">
      <w:pPr>
        <w:pStyle w:val="NoSpacing"/>
        <w:ind w:left="0" w:firstLine="0"/>
      </w:pPr>
      <w:r>
        <w:t xml:space="preserve">Council members </w:t>
      </w:r>
      <w:r w:rsidR="00C81FB5">
        <w:t>present:</w:t>
      </w:r>
      <w:bookmarkStart w:id="0" w:name="_GoBack"/>
      <w:bookmarkEnd w:id="0"/>
      <w:r>
        <w:t xml:space="preserve">   Michael Perkins, Chairman</w:t>
      </w:r>
      <w:r>
        <w:tab/>
        <w:t>Dana Wrigley, Vice Chairman</w:t>
      </w:r>
    </w:p>
    <w:p w14:paraId="7B7380F9" w14:textId="77777777" w:rsidR="001B1C1D" w:rsidRDefault="003C0EC1" w:rsidP="003C0EC1">
      <w:pPr>
        <w:pStyle w:val="NoSpacing"/>
        <w:ind w:left="0" w:firstLine="0"/>
      </w:pPr>
      <w:r>
        <w:t xml:space="preserve">Donald Borman                </w:t>
      </w:r>
      <w:r w:rsidR="001B1C1D">
        <w:tab/>
      </w:r>
      <w:r>
        <w:t xml:space="preserve"> David Groder</w:t>
      </w:r>
      <w:r w:rsidR="001B1C1D">
        <w:tab/>
      </w:r>
      <w:r w:rsidR="001B1C1D">
        <w:tab/>
      </w:r>
      <w:r w:rsidR="001B1C1D">
        <w:tab/>
        <w:t>Robert Nutting</w:t>
      </w:r>
    </w:p>
    <w:p w14:paraId="2956FFBB" w14:textId="77777777" w:rsidR="001B1C1D" w:rsidRDefault="001B1C1D" w:rsidP="003C0EC1">
      <w:pPr>
        <w:pStyle w:val="NoSpacing"/>
        <w:ind w:left="0" w:firstLine="0"/>
      </w:pPr>
    </w:p>
    <w:p w14:paraId="0611474E" w14:textId="77777777" w:rsidR="001B1C1D" w:rsidRDefault="001B1C1D" w:rsidP="003C0EC1">
      <w:pPr>
        <w:pStyle w:val="NoSpacing"/>
        <w:ind w:left="0" w:firstLine="0"/>
      </w:pPr>
      <w:r>
        <w:t>Others present:</w:t>
      </w:r>
      <w:r>
        <w:tab/>
        <w:t>Gary Bowman, Town Manager</w:t>
      </w:r>
      <w:r>
        <w:tab/>
        <w:t>Janice Porter, Town Clerk</w:t>
      </w:r>
    </w:p>
    <w:p w14:paraId="3C9D8828" w14:textId="6D7C189A" w:rsidR="003C0EC1" w:rsidRDefault="001B1C1D" w:rsidP="003C0EC1">
      <w:pPr>
        <w:pStyle w:val="NoSpacing"/>
        <w:ind w:left="0" w:firstLine="0"/>
      </w:pPr>
      <w:r>
        <w:t>Chief David Coughlin</w:t>
      </w:r>
      <w:r>
        <w:tab/>
        <w:t>Chief Michael Tracy</w:t>
      </w:r>
      <w:r>
        <w:tab/>
      </w:r>
      <w:r>
        <w:tab/>
      </w:r>
      <w:r>
        <w:tab/>
        <w:t xml:space="preserve">Officer </w:t>
      </w:r>
      <w:r w:rsidR="00904F70">
        <w:t xml:space="preserve">Adam </w:t>
      </w:r>
      <w:r>
        <w:t>Sirois</w:t>
      </w:r>
      <w:r>
        <w:tab/>
      </w:r>
    </w:p>
    <w:p w14:paraId="27EC764C" w14:textId="77777777" w:rsidR="003C0EC1" w:rsidRDefault="003C0EC1" w:rsidP="003C0EC1">
      <w:pPr>
        <w:spacing w:after="221" w:line="259" w:lineRule="auto"/>
        <w:ind w:left="0" w:firstLine="0"/>
      </w:pPr>
    </w:p>
    <w:p w14:paraId="1DB1826B" w14:textId="77777777" w:rsidR="00477091" w:rsidRDefault="00C81FB5">
      <w:pPr>
        <w:spacing w:after="246"/>
        <w:ind w:left="10"/>
      </w:pPr>
      <w:r>
        <w:t xml:space="preserve">Business Agenda: </w:t>
      </w:r>
    </w:p>
    <w:p w14:paraId="6CEDF539" w14:textId="1CD41202" w:rsidR="001B1C1D" w:rsidRDefault="001B1C1D">
      <w:pPr>
        <w:numPr>
          <w:ilvl w:val="0"/>
          <w:numId w:val="1"/>
        </w:numPr>
        <w:ind w:hanging="360"/>
      </w:pPr>
      <w:r>
        <w:t>It was moved by Donald Borman seconded by Dana Wrigley and voted 5-0 approving the minutes of the previous meeting and signing the disbursement warrant.</w:t>
      </w:r>
    </w:p>
    <w:p w14:paraId="0EC39B97" w14:textId="77777777" w:rsidR="00904F70" w:rsidRDefault="00904F70" w:rsidP="00904F70">
      <w:pPr>
        <w:ind w:left="705" w:firstLine="0"/>
      </w:pPr>
    </w:p>
    <w:p w14:paraId="3DE4FED0" w14:textId="28593257" w:rsidR="00477091" w:rsidRDefault="001B1C1D">
      <w:pPr>
        <w:numPr>
          <w:ilvl w:val="0"/>
          <w:numId w:val="1"/>
        </w:numPr>
        <w:ind w:hanging="360"/>
      </w:pPr>
      <w:r>
        <w:t>It was moved by Dana Wrigley seconded by Donald Borman and voted 5-0 to approve</w:t>
      </w:r>
      <w:r w:rsidR="00C81FB5">
        <w:t xml:space="preserve"> the </w:t>
      </w:r>
      <w:r>
        <w:t>application for</w:t>
      </w:r>
      <w:r w:rsidR="00C81FB5">
        <w:t xml:space="preserve"> a liquor license and special amusement permit for the Waterville Country Club. </w:t>
      </w:r>
    </w:p>
    <w:p w14:paraId="00ECF087" w14:textId="77777777" w:rsidR="00904F70" w:rsidRDefault="00904F70" w:rsidP="00904F70">
      <w:pPr>
        <w:ind w:left="705" w:firstLine="0"/>
      </w:pPr>
    </w:p>
    <w:p w14:paraId="7EC2E94E" w14:textId="77777777" w:rsidR="00904F70" w:rsidRDefault="001B1C1D">
      <w:pPr>
        <w:numPr>
          <w:ilvl w:val="0"/>
          <w:numId w:val="1"/>
        </w:numPr>
        <w:ind w:hanging="360"/>
      </w:pPr>
      <w:r>
        <w:t>It was moved by Dana Wrigley seconded by Robert Nutting and voted 5-0 to</w:t>
      </w:r>
      <w:r w:rsidR="00C81FB5">
        <w:t xml:space="preserve"> approve </w:t>
      </w:r>
      <w:r>
        <w:t>the formation</w:t>
      </w:r>
      <w:r w:rsidR="00C81FB5">
        <w:t xml:space="preserve"> of the Oakland Emergency Task force</w:t>
      </w:r>
      <w:r>
        <w:t xml:space="preserve"> with the following members:  </w:t>
      </w:r>
    </w:p>
    <w:p w14:paraId="5E957FEB" w14:textId="77777777" w:rsidR="00904F70" w:rsidRDefault="00904F70" w:rsidP="00904F70">
      <w:pPr>
        <w:ind w:left="705" w:firstLine="0"/>
      </w:pPr>
    </w:p>
    <w:p w14:paraId="15105765" w14:textId="167D438F" w:rsidR="00477091" w:rsidRDefault="001B1C1D" w:rsidP="00904F70">
      <w:pPr>
        <w:ind w:left="705" w:firstLine="0"/>
      </w:pPr>
      <w:r>
        <w:t>Fire Chief David Coughlin   Police Chief Michael Tracy    Town Manager Gary Bowman</w:t>
      </w:r>
    </w:p>
    <w:p w14:paraId="7153E78E" w14:textId="27B001B3" w:rsidR="001B1C1D" w:rsidRDefault="00904F70" w:rsidP="001B1C1D">
      <w:pPr>
        <w:ind w:left="705" w:firstLine="0"/>
      </w:pPr>
      <w:r>
        <w:t>Dep Town Manager Janice Porter</w:t>
      </w:r>
      <w:r>
        <w:tab/>
        <w:t>Council member David Groder</w:t>
      </w:r>
    </w:p>
    <w:p w14:paraId="263E05BF" w14:textId="151F519C" w:rsidR="00904F70" w:rsidRDefault="00904F70" w:rsidP="001B1C1D">
      <w:pPr>
        <w:ind w:left="705" w:firstLine="0"/>
      </w:pPr>
      <w:r>
        <w:t>Health Officer Anthony Thibodeau</w:t>
      </w:r>
    </w:p>
    <w:p w14:paraId="6D8A8DCF" w14:textId="77777777" w:rsidR="00904F70" w:rsidRDefault="00904F70" w:rsidP="001B1C1D">
      <w:pPr>
        <w:ind w:left="705" w:firstLine="0"/>
      </w:pPr>
    </w:p>
    <w:p w14:paraId="49D7CAFB" w14:textId="77777777" w:rsidR="00584BE6" w:rsidRDefault="00904F70">
      <w:pPr>
        <w:numPr>
          <w:ilvl w:val="0"/>
          <w:numId w:val="1"/>
        </w:numPr>
        <w:ind w:hanging="360"/>
      </w:pPr>
      <w:r>
        <w:t xml:space="preserve">It was moved by Dana Wrigley seconded by Robert Nutting and voted to </w:t>
      </w:r>
      <w:r w:rsidR="00C81FB5">
        <w:t>authoriz</w:t>
      </w:r>
      <w:r>
        <w:t>e</w:t>
      </w:r>
      <w:r w:rsidR="00C81FB5">
        <w:t xml:space="preserve"> the task force committee</w:t>
      </w:r>
      <w:r w:rsidR="00C81FB5">
        <w:t xml:space="preserve"> to make emergency decisions rega</w:t>
      </w:r>
      <w:r w:rsidR="00C81FB5">
        <w:t xml:space="preserve">rding public health, public welfare and municipal operations during the event of COVID-19.  </w:t>
      </w:r>
      <w:r>
        <w:t xml:space="preserve">The Committee will be meeting daily and will </w:t>
      </w:r>
      <w:r w:rsidR="00584BE6">
        <w:t>keep the council appraised of new developments of potential critical events.</w:t>
      </w:r>
    </w:p>
    <w:p w14:paraId="3B2B9DBB" w14:textId="3B879591" w:rsidR="0039357B" w:rsidRDefault="0039357B">
      <w:pPr>
        <w:numPr>
          <w:ilvl w:val="0"/>
          <w:numId w:val="1"/>
        </w:numPr>
        <w:ind w:hanging="360"/>
      </w:pPr>
      <w:r>
        <w:t>The Manager reported on department changes</w:t>
      </w:r>
      <w:r w:rsidR="0050519D">
        <w:t xml:space="preserve"> being made</w:t>
      </w:r>
      <w:r>
        <w:t>:</w:t>
      </w:r>
    </w:p>
    <w:p w14:paraId="37642F9E" w14:textId="77777777" w:rsidR="00CC6DAC" w:rsidRDefault="0039357B" w:rsidP="0039357B">
      <w:pPr>
        <w:ind w:left="705" w:firstLine="0"/>
      </w:pPr>
      <w:r>
        <w:t>Town Office – limited service</w:t>
      </w:r>
      <w:r w:rsidR="00CC6DAC">
        <w:t xml:space="preserve"> / closing the town office to foot traffic but will remain fully staffed.</w:t>
      </w:r>
    </w:p>
    <w:p w14:paraId="42D21FC6" w14:textId="77777777" w:rsidR="00CC6DAC" w:rsidRDefault="00CC6DAC" w:rsidP="0039357B">
      <w:pPr>
        <w:ind w:left="705" w:firstLine="0"/>
      </w:pPr>
      <w:r>
        <w:t>Library – close library for two (2) weeks with the option to close longer if needed.</w:t>
      </w:r>
    </w:p>
    <w:p w14:paraId="462A69E2" w14:textId="77777777" w:rsidR="00CC6DAC" w:rsidRDefault="00CC6DAC" w:rsidP="0039357B">
      <w:pPr>
        <w:ind w:left="705" w:firstLine="0"/>
      </w:pPr>
      <w:r>
        <w:lastRenderedPageBreak/>
        <w:t>Transfer Station – close recycling building – practice social distancing – staff members only allowed in the scale house.</w:t>
      </w:r>
    </w:p>
    <w:p w14:paraId="6D5BD5E6" w14:textId="64977F51" w:rsidR="00CC6DAC" w:rsidRDefault="00CC6DAC" w:rsidP="0039357B">
      <w:pPr>
        <w:ind w:left="705" w:firstLine="0"/>
      </w:pPr>
      <w:r>
        <w:t>Public Works Department / Environmental Services/Building and Grounds – normal operations</w:t>
      </w:r>
      <w:r w:rsidR="0050519D">
        <w:t xml:space="preserve"> – practice social distancing – minimize social contact.</w:t>
      </w:r>
    </w:p>
    <w:p w14:paraId="22FC3DDD" w14:textId="2C635343" w:rsidR="0050519D" w:rsidRDefault="0050519D" w:rsidP="0039357B">
      <w:pPr>
        <w:ind w:left="705" w:firstLine="0"/>
      </w:pPr>
      <w:r>
        <w:t>Public Meetings including all Committee Meetings – No meeting for the next two weeks.  May be extended as needed.</w:t>
      </w:r>
    </w:p>
    <w:p w14:paraId="797DF572" w14:textId="7D653CFC" w:rsidR="00FE1FC1" w:rsidRDefault="00FE1FC1" w:rsidP="0039357B">
      <w:pPr>
        <w:ind w:left="705" w:firstLine="0"/>
      </w:pPr>
      <w:r>
        <w:t>Recreation Department -  All trips, board game days, signups for baseball, Easter Egg Hunt, and Senior activities have been canceled.  Related to – Snow Pond Senior Center has been shut down until further notice.</w:t>
      </w:r>
    </w:p>
    <w:p w14:paraId="03FE4D0F" w14:textId="33935A3E" w:rsidR="00477091" w:rsidRDefault="00C81FB5">
      <w:pPr>
        <w:numPr>
          <w:ilvl w:val="0"/>
          <w:numId w:val="1"/>
        </w:numPr>
        <w:ind w:hanging="360"/>
      </w:pPr>
      <w:r>
        <w:t>R</w:t>
      </w:r>
      <w:r>
        <w:t xml:space="preserve">eport from the Fire Chief </w:t>
      </w:r>
      <w:r w:rsidR="0050519D">
        <w:t xml:space="preserve"> -  </w:t>
      </w:r>
      <w:r w:rsidR="00FE1FC1">
        <w:t>Staff will remain o</w:t>
      </w:r>
      <w:r w:rsidR="0050519D">
        <w:t xml:space="preserve">utside of the building </w:t>
      </w:r>
      <w:r w:rsidR="00FE1FC1">
        <w:t>when assisting</w:t>
      </w:r>
      <w:r w:rsidR="0050519D">
        <w:t xml:space="preserve">  customers with their questions/concerns.</w:t>
      </w:r>
    </w:p>
    <w:p w14:paraId="4DDEE9D4" w14:textId="7AAF2675" w:rsidR="00477091" w:rsidRDefault="00C81FB5">
      <w:pPr>
        <w:numPr>
          <w:ilvl w:val="0"/>
          <w:numId w:val="1"/>
        </w:numPr>
        <w:ind w:hanging="360"/>
      </w:pPr>
      <w:r>
        <w:t xml:space="preserve">Report from the Police Chief </w:t>
      </w:r>
      <w:r w:rsidR="00FE1FC1">
        <w:t xml:space="preserve">– Chief reported that the Police Station will remain open to the public in the entrance way only.  Traffic stops will be slowing but will remain in the public.  </w:t>
      </w:r>
    </w:p>
    <w:p w14:paraId="5DAD7A63" w14:textId="5446C999" w:rsidR="00AC2A73" w:rsidRDefault="00AC2A73" w:rsidP="00C81FB5">
      <w:pPr>
        <w:pStyle w:val="NoSpacing"/>
      </w:pPr>
      <w:r>
        <w:t xml:space="preserve">8.  </w:t>
      </w:r>
      <w:r w:rsidR="00FE1FC1" w:rsidRPr="00AC2A73">
        <w:t>It was moved by Dana Wrigley seconded by Donald Borman and voted 5-0 to approve</w:t>
      </w:r>
      <w:r w:rsidR="00C81FB5" w:rsidRPr="00AC2A73">
        <w:t xml:space="preserve"> </w:t>
      </w:r>
      <w:r w:rsidR="00C81FB5">
        <w:t xml:space="preserve">     </w:t>
      </w:r>
    </w:p>
    <w:p w14:paraId="5E3DAFD9" w14:textId="4A1FAF47" w:rsidR="00C81FB5" w:rsidRDefault="00C81FB5" w:rsidP="00C81FB5">
      <w:pPr>
        <w:pStyle w:val="NoSpacing"/>
      </w:pPr>
      <w:r>
        <w:t xml:space="preserve">      </w:t>
      </w:r>
      <w:r>
        <w:t>r</w:t>
      </w:r>
      <w:r w:rsidRPr="00AC2A73">
        <w:t>eleasing emergency funds, as needed up to $10,000, for use in</w:t>
      </w:r>
      <w:r>
        <w:t xml:space="preserve"> unknown </w:t>
      </w:r>
      <w:r>
        <w:t xml:space="preserve"> </w:t>
      </w:r>
    </w:p>
    <w:p w14:paraId="1F2D70A6" w14:textId="3CE5C300" w:rsidR="00C81FB5" w:rsidRDefault="00C81FB5" w:rsidP="00C81FB5">
      <w:pPr>
        <w:pStyle w:val="NoSpacing"/>
      </w:pPr>
      <w:r>
        <w:t xml:space="preserve">       </w:t>
      </w:r>
      <w:r>
        <w:t xml:space="preserve">circumstances that may arise due to CV-19.  The Town Manager will further contact </w:t>
      </w:r>
    </w:p>
    <w:p w14:paraId="28D27C4B" w14:textId="5CD0BA8C" w:rsidR="00C81FB5" w:rsidRDefault="00C81FB5" w:rsidP="00C81FB5">
      <w:pPr>
        <w:pStyle w:val="NoSpacing"/>
      </w:pPr>
      <w:r>
        <w:t xml:space="preserve">       </w:t>
      </w:r>
      <w:r>
        <w:t>legal counsel</w:t>
      </w:r>
      <w:r>
        <w:t xml:space="preserve"> for clarification</w:t>
      </w:r>
      <w:r>
        <w:t xml:space="preserve"> to find if the need arises would the town have the </w:t>
      </w:r>
    </w:p>
    <w:p w14:paraId="4E91669F" w14:textId="61E9E9F3" w:rsidR="00C81FB5" w:rsidRPr="00AC2A73" w:rsidRDefault="00C81FB5" w:rsidP="00C81FB5">
      <w:pPr>
        <w:pStyle w:val="NoSpacing"/>
        <w:rPr>
          <w:rFonts w:eastAsiaTheme="minorHAnsi"/>
          <w:color w:val="auto"/>
          <w:szCs w:val="24"/>
        </w:rPr>
      </w:pPr>
      <w:r>
        <w:tab/>
      </w:r>
      <w:r>
        <w:tab/>
      </w:r>
      <w:r>
        <w:t>ability to access more than that original amount</w:t>
      </w:r>
      <w:r>
        <w:rPr>
          <w:szCs w:val="24"/>
        </w:rPr>
        <w:t xml:space="preserve"> approved.</w:t>
      </w:r>
    </w:p>
    <w:p w14:paraId="56CA97B9" w14:textId="65C1036A" w:rsidR="00477091" w:rsidRDefault="00477091">
      <w:pPr>
        <w:spacing w:after="221" w:line="259" w:lineRule="auto"/>
        <w:ind w:left="0" w:firstLine="0"/>
      </w:pPr>
    </w:p>
    <w:p w14:paraId="352B83ED" w14:textId="1C4155AF" w:rsidR="00477091" w:rsidRDefault="00C81FB5">
      <w:pPr>
        <w:spacing w:after="209"/>
        <w:ind w:left="10"/>
      </w:pPr>
      <w:r>
        <w:t>Adjournment – It was moved by David Groder seconded by Dana Wrigley and voted 5-0 to adjourn at 6:45 pm.</w:t>
      </w:r>
    </w:p>
    <w:p w14:paraId="6170EE44" w14:textId="77777777" w:rsidR="00477091" w:rsidRDefault="00C81FB5">
      <w:pPr>
        <w:spacing w:after="221" w:line="259" w:lineRule="auto"/>
        <w:ind w:left="0" w:firstLine="0"/>
      </w:pPr>
      <w:r>
        <w:t xml:space="preserve"> </w:t>
      </w:r>
    </w:p>
    <w:p w14:paraId="4471985F" w14:textId="77777777" w:rsidR="00477091" w:rsidRDefault="00C81FB5">
      <w:pPr>
        <w:spacing w:after="221" w:line="259" w:lineRule="auto"/>
        <w:ind w:left="0" w:firstLine="0"/>
      </w:pPr>
      <w:r>
        <w:t xml:space="preserve"> </w:t>
      </w:r>
    </w:p>
    <w:p w14:paraId="54EF3D0B" w14:textId="77777777" w:rsidR="00477091" w:rsidRDefault="00C81FB5">
      <w:pPr>
        <w:spacing w:after="219" w:line="259" w:lineRule="auto"/>
        <w:ind w:left="0" w:firstLine="0"/>
      </w:pPr>
      <w:r>
        <w:t xml:space="preserve"> </w:t>
      </w:r>
    </w:p>
    <w:p w14:paraId="7905A23D" w14:textId="77777777" w:rsidR="00477091" w:rsidRDefault="00C81FB5">
      <w:pPr>
        <w:spacing w:after="221" w:line="259" w:lineRule="auto"/>
        <w:ind w:left="0" w:firstLine="0"/>
      </w:pPr>
      <w:r>
        <w:t xml:space="preserve"> </w:t>
      </w:r>
    </w:p>
    <w:p w14:paraId="682DF6CB" w14:textId="77777777" w:rsidR="00477091" w:rsidRDefault="00C81FB5">
      <w:pPr>
        <w:spacing w:after="221" w:line="259" w:lineRule="auto"/>
        <w:ind w:left="0" w:firstLine="0"/>
      </w:pPr>
      <w:r>
        <w:t xml:space="preserve"> </w:t>
      </w:r>
    </w:p>
    <w:p w14:paraId="4661B4AB" w14:textId="77777777" w:rsidR="00477091" w:rsidRDefault="00C81FB5">
      <w:pPr>
        <w:spacing w:after="221" w:line="259" w:lineRule="auto"/>
        <w:ind w:left="360" w:firstLine="0"/>
      </w:pPr>
      <w:r>
        <w:t xml:space="preserve"> </w:t>
      </w:r>
    </w:p>
    <w:p w14:paraId="2D5CE5AE" w14:textId="77777777" w:rsidR="00477091" w:rsidRDefault="00C81FB5">
      <w:pPr>
        <w:spacing w:after="0" w:line="259" w:lineRule="auto"/>
        <w:ind w:left="0" w:firstLine="0"/>
      </w:pPr>
      <w:r>
        <w:t xml:space="preserve"> </w:t>
      </w:r>
    </w:p>
    <w:p w14:paraId="5FE40AB8" w14:textId="77777777" w:rsidR="00477091" w:rsidRDefault="00C81FB5">
      <w:pPr>
        <w:spacing w:after="222" w:line="259" w:lineRule="auto"/>
        <w:ind w:left="0" w:firstLine="0"/>
      </w:pPr>
      <w:r>
        <w:t xml:space="preserve"> </w:t>
      </w:r>
    </w:p>
    <w:p w14:paraId="4A7C0BC3" w14:textId="77777777" w:rsidR="00477091" w:rsidRDefault="00C81FB5">
      <w:pPr>
        <w:spacing w:after="219" w:line="259" w:lineRule="auto"/>
        <w:ind w:left="0" w:firstLine="0"/>
      </w:pPr>
      <w:r>
        <w:t xml:space="preserve"> </w:t>
      </w:r>
    </w:p>
    <w:p w14:paraId="13DC064B" w14:textId="77777777" w:rsidR="00477091" w:rsidRDefault="00C81FB5">
      <w:pPr>
        <w:spacing w:after="221" w:line="259" w:lineRule="auto"/>
        <w:ind w:left="0" w:right="8240" w:firstLine="0"/>
        <w:jc w:val="right"/>
      </w:pPr>
      <w:r>
        <w:lastRenderedPageBreak/>
        <w:t xml:space="preserve"> </w:t>
      </w:r>
    </w:p>
    <w:p w14:paraId="7AEA2589" w14:textId="77777777" w:rsidR="00477091" w:rsidRDefault="00C81FB5">
      <w:pPr>
        <w:spacing w:after="221" w:line="259" w:lineRule="auto"/>
        <w:ind w:left="0" w:firstLine="0"/>
      </w:pPr>
      <w:r>
        <w:t xml:space="preserve"> </w:t>
      </w:r>
    </w:p>
    <w:p w14:paraId="03AF051D" w14:textId="77777777" w:rsidR="00477091" w:rsidRDefault="00C81FB5">
      <w:pPr>
        <w:spacing w:after="0" w:line="259" w:lineRule="auto"/>
        <w:ind w:left="0" w:firstLine="0"/>
      </w:pPr>
      <w:r>
        <w:t xml:space="preserve"> </w:t>
      </w:r>
    </w:p>
    <w:sectPr w:rsidR="00477091">
      <w:pgSz w:w="12240" w:h="15840"/>
      <w:pgMar w:top="1488" w:right="1785" w:bottom="194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B10DB"/>
    <w:multiLevelType w:val="hybridMultilevel"/>
    <w:tmpl w:val="9D30DB4E"/>
    <w:lvl w:ilvl="0" w:tplc="D3B0967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08FB8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98A9D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C8723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BA4C3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D8207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A8D17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F45DE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A4F5A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091"/>
    <w:rsid w:val="001B1C1D"/>
    <w:rsid w:val="0039357B"/>
    <w:rsid w:val="003C0EC1"/>
    <w:rsid w:val="003F54A2"/>
    <w:rsid w:val="00477091"/>
    <w:rsid w:val="004C7CC8"/>
    <w:rsid w:val="0050519D"/>
    <w:rsid w:val="00584BE6"/>
    <w:rsid w:val="00904F70"/>
    <w:rsid w:val="00AC2A73"/>
    <w:rsid w:val="00C81FB5"/>
    <w:rsid w:val="00CC6DAC"/>
    <w:rsid w:val="00FE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EBF89"/>
  <w15:docId w15:val="{EE1E6ABE-D793-4A7D-8CD8-D0756B45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46" w:line="268" w:lineRule="auto"/>
      <w:ind w:left="356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0EC1"/>
    <w:pPr>
      <w:spacing w:after="0" w:line="240" w:lineRule="auto"/>
      <w:ind w:left="356" w:hanging="10"/>
    </w:pPr>
    <w:rPr>
      <w:rFonts w:ascii="Calibri" w:eastAsia="Calibri" w:hAnsi="Calibri" w:cs="Calibri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5051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FB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1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gbowman</dc:creator>
  <cp:keywords/>
  <cp:lastModifiedBy>Janice Porter</cp:lastModifiedBy>
  <cp:revision>3</cp:revision>
  <cp:lastPrinted>2020-04-01T16:06:00Z</cp:lastPrinted>
  <dcterms:created xsi:type="dcterms:W3CDTF">2020-04-01T15:43:00Z</dcterms:created>
  <dcterms:modified xsi:type="dcterms:W3CDTF">2020-04-01T16:08:00Z</dcterms:modified>
</cp:coreProperties>
</file>